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2A8" w:rsidRPr="00C832A8" w:rsidRDefault="00C832A8" w:rsidP="00C832A8">
      <w:pPr>
        <w:spacing w:line="360" w:lineRule="auto"/>
        <w:rPr>
          <w:rFonts w:ascii="Verdana" w:eastAsia="Times New Roman" w:hAnsi="Verdana" w:cs="Consolas"/>
          <w:sz w:val="28"/>
          <w:szCs w:val="28"/>
        </w:rPr>
      </w:pPr>
      <w:r w:rsidRPr="00C832A8">
        <w:rPr>
          <w:rFonts w:ascii="Verdana" w:eastAsia="Times New Roman" w:hAnsi="Verdana" w:cs="Consolas"/>
          <w:sz w:val="28"/>
          <w:szCs w:val="28"/>
        </w:rPr>
        <w:t>Nuevos espacios digitales para navegar gratis en el subte</w:t>
      </w:r>
    </w:p>
    <w:p w:rsidR="00C832A8" w:rsidRPr="00C832A8" w:rsidRDefault="00C832A8" w:rsidP="00C832A8">
      <w:pPr>
        <w:spacing w:line="360" w:lineRule="auto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 </w:t>
      </w:r>
    </w:p>
    <w:p w:rsidR="00C832A8" w:rsidRPr="00C832A8" w:rsidRDefault="00C832A8" w:rsidP="00C832A8">
      <w:pPr>
        <w:spacing w:line="360" w:lineRule="auto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Se trata de lugares especialmente acondicionados con WIFI gratis en las Líneas A, B, D H y E.</w:t>
      </w:r>
    </w:p>
    <w:p w:rsidR="00C832A8" w:rsidRDefault="00C832A8" w:rsidP="00C832A8">
      <w:pPr>
        <w:tabs>
          <w:tab w:val="left" w:pos="1935"/>
        </w:tabs>
        <w:spacing w:line="360" w:lineRule="auto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 </w:t>
      </w:r>
    </w:p>
    <w:p w:rsidR="00C832A8" w:rsidRPr="00C832A8" w:rsidRDefault="00C832A8" w:rsidP="00C832A8">
      <w:pPr>
        <w:tabs>
          <w:tab w:val="left" w:pos="1935"/>
        </w:tabs>
        <w:spacing w:line="360" w:lineRule="auto"/>
        <w:jc w:val="both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(Ciudad Autónoma de Buenos Aires, 04 de mayo de 2015).- Subterráneos de Buenos Aires inauguró nuevos espacios digitales equipados con sillones y mesas para que los usuarios puedan conectarse a WIFI de alta velocidad de manera gratuita.</w:t>
      </w:r>
    </w:p>
    <w:p w:rsidR="00C832A8" w:rsidRPr="00C832A8" w:rsidRDefault="00C832A8" w:rsidP="00C832A8">
      <w:pPr>
        <w:spacing w:line="360" w:lineRule="auto"/>
        <w:jc w:val="both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 </w:t>
      </w:r>
    </w:p>
    <w:p w:rsidR="00C832A8" w:rsidRPr="00C832A8" w:rsidRDefault="00C832A8" w:rsidP="00C832A8">
      <w:pPr>
        <w:spacing w:line="360" w:lineRule="auto"/>
        <w:jc w:val="both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Los mismos ya se encuentran disponibles en las estaciones: San Pedrito (A), Alem, Callao y Pueyrredón (B), Catedral, 9 de Julio, Facultad de Medicina, Plaza Italia, Palermo (D), Once, Humberto 1° y Caseros (H), Bolívar (E) y en las galerías comerciales  que unen ambas márgenes de la Av. 9 de Julio.</w:t>
      </w:r>
    </w:p>
    <w:p w:rsidR="00C832A8" w:rsidRPr="00C832A8" w:rsidRDefault="00C832A8" w:rsidP="00C832A8">
      <w:pPr>
        <w:spacing w:line="360" w:lineRule="auto"/>
        <w:jc w:val="both"/>
        <w:rPr>
          <w:rFonts w:ascii="Verdana" w:eastAsia="Times New Roman" w:hAnsi="Verdana"/>
          <w:color w:val="000000"/>
          <w:sz w:val="20"/>
          <w:szCs w:val="20"/>
        </w:rPr>
      </w:pPr>
      <w:r w:rsidRPr="00C832A8">
        <w:rPr>
          <w:rFonts w:ascii="Verdana" w:eastAsia="Times New Roman" w:hAnsi="Verdana"/>
          <w:color w:val="000000"/>
          <w:sz w:val="20"/>
          <w:szCs w:val="20"/>
        </w:rPr>
        <w:t> </w:t>
      </w:r>
    </w:p>
    <w:p w:rsidR="00C832A8" w:rsidRPr="00C832A8" w:rsidRDefault="00C832A8" w:rsidP="00C832A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832A8">
        <w:rPr>
          <w:rFonts w:ascii="Verdana" w:eastAsia="Times New Roman" w:hAnsi="Verdana"/>
          <w:color w:val="000000"/>
          <w:sz w:val="20"/>
          <w:szCs w:val="20"/>
        </w:rPr>
        <w:t>El Presidente de Subterráneos de Buenos Aires, Ing. Juan Pablo Pic</w:t>
      </w:r>
      <w:r w:rsidR="007A5830">
        <w:rPr>
          <w:rFonts w:ascii="Verdana" w:eastAsia="Times New Roman" w:hAnsi="Verdana"/>
          <w:color w:val="000000"/>
          <w:sz w:val="20"/>
          <w:szCs w:val="20"/>
        </w:rPr>
        <w:t>cardo, destacó: "q</w:t>
      </w:r>
      <w:r w:rsidRPr="00C832A8">
        <w:rPr>
          <w:rFonts w:ascii="Verdana" w:eastAsia="Times New Roman" w:hAnsi="Verdana"/>
          <w:color w:val="000000"/>
          <w:sz w:val="20"/>
          <w:szCs w:val="20"/>
        </w:rPr>
        <w:t>ueremos que los usuarios tengan nuevos espacios de conexión y así disfruten de una mejor experiencia de viaje"</w:t>
      </w:r>
      <w:r w:rsidR="001C6756">
        <w:rPr>
          <w:rFonts w:ascii="Verdana" w:eastAsia="Times New Roman" w:hAnsi="Verdana"/>
          <w:color w:val="000000"/>
          <w:sz w:val="20"/>
          <w:szCs w:val="20"/>
        </w:rPr>
        <w:t>.</w:t>
      </w:r>
    </w:p>
    <w:p w:rsidR="00C832A8" w:rsidRPr="00C832A8" w:rsidRDefault="00C832A8" w:rsidP="00C832A8">
      <w:pPr>
        <w:spacing w:line="360" w:lineRule="auto"/>
        <w:jc w:val="both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 </w:t>
      </w:r>
    </w:p>
    <w:p w:rsidR="00C832A8" w:rsidRPr="00C832A8" w:rsidRDefault="00C832A8" w:rsidP="00C832A8">
      <w:pPr>
        <w:spacing w:line="360" w:lineRule="auto"/>
        <w:jc w:val="both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Además, los espacios digitales cuentan con terminales para cargar el celular y pantallas táctiles. En este sentido, SBASE lanzó su aplicación móvil BA Subte, sus redes sociales en Twitter y Facebook (@BA_Subte y BAsubte) y el sistema “Próximo Subte” que ya funciona en las Líneas B y D y que informa en tiempo real el estado del servicio. Del mismo modo, los usuarios pueden  generar consultas y reclamos en las terminales de autoservicio 147 ubicadas en los andenes de las estaciones.</w:t>
      </w:r>
    </w:p>
    <w:p w:rsidR="00C832A8" w:rsidRPr="00C832A8" w:rsidRDefault="00C832A8" w:rsidP="00C832A8">
      <w:pPr>
        <w:spacing w:line="360" w:lineRule="auto"/>
        <w:jc w:val="both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 </w:t>
      </w:r>
    </w:p>
    <w:p w:rsidR="00C832A8" w:rsidRPr="00C832A8" w:rsidRDefault="00C832A8" w:rsidP="00C832A8">
      <w:pPr>
        <w:spacing w:line="360" w:lineRule="auto"/>
        <w:jc w:val="both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En el marco del Plan de Modernización Subterráneos de Buenos Aires continúa integrando nuevas tecnologías y servicios para enriquecer la experiencia de viaje del usuario.</w:t>
      </w:r>
    </w:p>
    <w:p w:rsidR="00C832A8" w:rsidRPr="00C832A8" w:rsidRDefault="00C832A8" w:rsidP="00C832A8">
      <w:pPr>
        <w:spacing w:line="360" w:lineRule="auto"/>
        <w:jc w:val="both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 </w:t>
      </w:r>
    </w:p>
    <w:p w:rsidR="00C832A8" w:rsidRPr="00C832A8" w:rsidRDefault="00C832A8" w:rsidP="00C832A8">
      <w:pPr>
        <w:spacing w:line="360" w:lineRule="auto"/>
        <w:rPr>
          <w:rFonts w:ascii="Verdana" w:eastAsia="Times New Roman" w:hAnsi="Verdana" w:cs="Consolas"/>
          <w:sz w:val="20"/>
          <w:szCs w:val="20"/>
        </w:rPr>
      </w:pPr>
      <w:r w:rsidRPr="00C832A8">
        <w:rPr>
          <w:rFonts w:ascii="Verdana" w:eastAsia="Times New Roman" w:hAnsi="Verdana" w:cs="Consolas"/>
          <w:sz w:val="20"/>
          <w:szCs w:val="20"/>
        </w:rPr>
        <w:t> </w:t>
      </w:r>
    </w:p>
    <w:p w:rsidR="00C832A8" w:rsidRPr="00C832A8" w:rsidRDefault="00C832A8" w:rsidP="00C832A8">
      <w:pPr>
        <w:spacing w:line="360" w:lineRule="auto"/>
        <w:rPr>
          <w:rFonts w:ascii="Verdana" w:eastAsia="Times New Roman" w:hAnsi="Verdana"/>
          <w:color w:val="000000"/>
          <w:sz w:val="20"/>
          <w:szCs w:val="20"/>
        </w:rPr>
      </w:pPr>
    </w:p>
    <w:p w:rsidR="00C832A8" w:rsidRPr="00C832A8" w:rsidRDefault="00C832A8" w:rsidP="00C832A8">
      <w:pPr>
        <w:spacing w:line="360" w:lineRule="auto"/>
        <w:rPr>
          <w:rFonts w:ascii="Verdana" w:eastAsia="Times New Roman" w:hAnsi="Verdana"/>
          <w:color w:val="000000"/>
          <w:sz w:val="20"/>
          <w:szCs w:val="20"/>
        </w:rPr>
      </w:pPr>
    </w:p>
    <w:sectPr w:rsidR="00C832A8" w:rsidRPr="00C832A8" w:rsidSect="001E1933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9A0" w:rsidRDefault="005369A0" w:rsidP="00C832A8">
      <w:r>
        <w:separator/>
      </w:r>
    </w:p>
  </w:endnote>
  <w:endnote w:type="continuationSeparator" w:id="1">
    <w:p w:rsidR="005369A0" w:rsidRDefault="005369A0" w:rsidP="00C83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716" w:rsidRDefault="00BC6716" w:rsidP="00BC6716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BC6716" w:rsidRDefault="00BC6716" w:rsidP="00BC6716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BC6716" w:rsidRDefault="00BC671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9A0" w:rsidRDefault="005369A0" w:rsidP="00C832A8">
      <w:r>
        <w:separator/>
      </w:r>
    </w:p>
  </w:footnote>
  <w:footnote w:type="continuationSeparator" w:id="1">
    <w:p w:rsidR="005369A0" w:rsidRDefault="005369A0" w:rsidP="00C832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2A8" w:rsidRDefault="00C832A8" w:rsidP="00C832A8">
    <w:pPr>
      <w:pStyle w:val="Encabezado"/>
      <w:jc w:val="right"/>
    </w:pPr>
    <w:r w:rsidRPr="00C832A8">
      <w:rPr>
        <w:noProof/>
      </w:rPr>
      <w:drawing>
        <wp:inline distT="0" distB="0" distL="0" distR="0">
          <wp:extent cx="699796" cy="699796"/>
          <wp:effectExtent l="19050" t="0" r="5054" b="0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2A8"/>
    <w:rsid w:val="001C6756"/>
    <w:rsid w:val="001E1933"/>
    <w:rsid w:val="00332D3C"/>
    <w:rsid w:val="00387A95"/>
    <w:rsid w:val="005369A0"/>
    <w:rsid w:val="00577E01"/>
    <w:rsid w:val="007A5830"/>
    <w:rsid w:val="00A01898"/>
    <w:rsid w:val="00AC36AD"/>
    <w:rsid w:val="00BC6716"/>
    <w:rsid w:val="00C16CE1"/>
    <w:rsid w:val="00C832A8"/>
    <w:rsid w:val="00CA31DA"/>
    <w:rsid w:val="00CF6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2A8"/>
    <w:pPr>
      <w:spacing w:after="0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832A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832A8"/>
    <w:rPr>
      <w:rFonts w:ascii="Times New Roman" w:hAnsi="Times New Roman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C832A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832A8"/>
    <w:rPr>
      <w:rFonts w:ascii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32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32A8"/>
    <w:rPr>
      <w:rFonts w:ascii="Tahoma" w:hAnsi="Tahoma" w:cs="Tahoma"/>
      <w:sz w:val="16"/>
      <w:szCs w:val="16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5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mleroux</cp:lastModifiedBy>
  <cp:revision>2</cp:revision>
  <dcterms:created xsi:type="dcterms:W3CDTF">2015-05-04T12:48:00Z</dcterms:created>
  <dcterms:modified xsi:type="dcterms:W3CDTF">2015-05-04T12:48:00Z</dcterms:modified>
</cp:coreProperties>
</file>